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Ferienabfrage Sommer 2022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Name des Kindes :                                                                         Klasse: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Die zwei Tage nach den Zeugnissen:     </w:t>
      </w:r>
    </w:p>
    <w:tbl>
      <w:tblPr>
        <w:tblStyle w:val="Tabellenraster"/>
        <w:tblW w:w="36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3"/>
        <w:gridCol w:w="1812"/>
      </w:tblGrid>
      <w:tr>
        <w:trPr/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1813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Woche   11.7.-15.7.2022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Woche   18.7.-22.7.2022  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Woche   25.7.-29.7.2022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Woche   1.8.-5.8.2022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Woche    8.8.- 12.8.2022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Woche   15.8.-19.8.2022</w:t>
      </w:r>
    </w:p>
    <w:tbl>
      <w:tblPr>
        <w:tblStyle w:val="Tabellenraster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7"/>
        <w:gridCol w:w="2097"/>
        <w:gridCol w:w="2097"/>
        <w:gridCol w:w="2097"/>
        <w:gridCol w:w="2097"/>
      </w:tblGrid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</w:tr>
      <w:tr>
        <w:trPr/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         bis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463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6646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129</Words>
  <Characters>645</Characters>
  <CharactersWithSpaces>1088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2022-05-25T10:07:00Z</dcterms:created>
  <dc:creator>Ari Beetz</dc:creator>
  <dc:description/>
  <dc:language>de-DE</dc:language>
  <cp:lastModifiedBy>Bernecker, Sandra</cp:lastModifiedBy>
  <dcterms:modified xsi:type="dcterms:W3CDTF">2022-05-25T10:07:00Z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